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4-027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ienstleistungskonzession: Schülerspeisung der Regionalen Schule "Käthe Kollwitz" in Bützow"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chülerspeisung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